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799" w:rsidRDefault="00853799" w:rsidP="0085379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Сведения об учредителе</w:t>
      </w:r>
      <w:bookmarkStart w:id="0" w:name="_GoBack"/>
      <w:bookmarkEnd w:id="0"/>
    </w:p>
    <w:p w:rsidR="001E3F71" w:rsidRDefault="001E3F71" w:rsidP="001E3F71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МКУК СКЦ «Черноерковский»</w:t>
      </w:r>
    </w:p>
    <w:p w:rsidR="001E3F71" w:rsidRDefault="001E3F71" w:rsidP="001E3F71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1E3F71" w:rsidRDefault="00D3505C" w:rsidP="00D3505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казенное учреждение культуры Социально-Культурный Центр «Черноерковский» (</w:t>
      </w:r>
      <w:r w:rsidR="00B10475">
        <w:rPr>
          <w:rFonts w:ascii="Times New Roman" w:hAnsi="Times New Roman" w:cs="Times New Roman"/>
          <w:sz w:val="28"/>
        </w:rPr>
        <w:t>МКУК СКЦ «Черноерковский»)</w:t>
      </w:r>
    </w:p>
    <w:p w:rsidR="00B10475" w:rsidRDefault="00B10475" w:rsidP="00B10475">
      <w:pPr>
        <w:pStyle w:val="a3"/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Адрес: 353594; Россия, Краснодарский край, Славянский район, ст.Черноерковская, ул. Красная, 31</w:t>
      </w:r>
    </w:p>
    <w:p w:rsidR="00BD17E0" w:rsidRPr="00BD17E0" w:rsidRDefault="00BD17E0" w:rsidP="00BD17E0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55D17" w:rsidRDefault="00955D17" w:rsidP="0084353A">
      <w:pPr>
        <w:pStyle w:val="a3"/>
        <w:spacing w:after="0"/>
        <w:ind w:left="644"/>
        <w:jc w:val="both"/>
        <w:rPr>
          <w:rFonts w:ascii="Times New Roman" w:hAnsi="Times New Roman" w:cs="Times New Roman"/>
          <w:sz w:val="28"/>
        </w:rPr>
      </w:pPr>
    </w:p>
    <w:p w:rsidR="00955D17" w:rsidRDefault="00955D17" w:rsidP="00BD17E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Учредителем МКУК СКЦ «Черноерковский» является администрация Черноерковского сельского поселения (в дальнейшем Учредитель).</w:t>
      </w:r>
    </w:p>
    <w:p w:rsidR="00955D17" w:rsidRDefault="00955D17" w:rsidP="00955D17">
      <w:pPr>
        <w:pStyle w:val="a3"/>
        <w:spacing w:after="0"/>
        <w:ind w:left="64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ИНН 2349026124, </w:t>
      </w:r>
      <w:r>
        <w:rPr>
          <w:rFonts w:ascii="Times New Roman" w:hAnsi="Times New Roman" w:cs="Times New Roman"/>
          <w:sz w:val="28"/>
        </w:rPr>
        <w:tab/>
        <w:t>ОГРН 1052327433355</w:t>
      </w:r>
    </w:p>
    <w:p w:rsidR="00955D17" w:rsidRDefault="00955D17" w:rsidP="00955D17">
      <w:pPr>
        <w:pStyle w:val="a3"/>
        <w:spacing w:after="0"/>
        <w:ind w:left="64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Юридический адрес Учредителя:</w:t>
      </w:r>
    </w:p>
    <w:p w:rsidR="00BD17E0" w:rsidRPr="00955D17" w:rsidRDefault="00955D17" w:rsidP="00955D17">
      <w:pPr>
        <w:pStyle w:val="a3"/>
        <w:spacing w:after="0"/>
        <w:ind w:left="64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Россия, Краснодарский край, 353594, Славянский район, ст.Черноерковская, ул. Советская, 76</w:t>
      </w:r>
    </w:p>
    <w:sectPr w:rsidR="00BD17E0" w:rsidRPr="00955D17" w:rsidSect="00955D17">
      <w:pgSz w:w="11906" w:h="16838"/>
      <w:pgMar w:top="720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FC3460"/>
    <w:multiLevelType w:val="hybridMultilevel"/>
    <w:tmpl w:val="C3180F5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ACB"/>
    <w:rsid w:val="001B2ACB"/>
    <w:rsid w:val="001E3F71"/>
    <w:rsid w:val="004010E2"/>
    <w:rsid w:val="006C6830"/>
    <w:rsid w:val="00743F34"/>
    <w:rsid w:val="0084353A"/>
    <w:rsid w:val="00853799"/>
    <w:rsid w:val="00955D17"/>
    <w:rsid w:val="00A20BA2"/>
    <w:rsid w:val="00B10475"/>
    <w:rsid w:val="00BD17E0"/>
    <w:rsid w:val="00D35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21B21"/>
  <w15:docId w15:val="{BE74EFDF-20DF-487C-84BA-7F01EAC9D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50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6</cp:revision>
  <dcterms:created xsi:type="dcterms:W3CDTF">2019-07-30T11:42:00Z</dcterms:created>
  <dcterms:modified xsi:type="dcterms:W3CDTF">2019-07-31T10:41:00Z</dcterms:modified>
</cp:coreProperties>
</file>